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69412B19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 xml:space="preserve"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546A88">
        <w:rPr>
          <w:color w:val="000000"/>
          <w:sz w:val="23"/>
          <w:szCs w:val="23"/>
        </w:rPr>
        <w:t>№ зем-19 от 20.01.2021г.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760D8A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045959">
        <w:fldChar w:fldCharType="begin"/>
      </w:r>
      <w:r w:rsidR="00045959">
        <w:instrText xml:space="preserve">DOCVARIABLE "SP_FUNC:GetVivodOjectov(CONTEXT)"  \* MERGEFORMAT </w:instrText>
      </w:r>
      <w:r w:rsidR="00045959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r w:rsidR="00E95657" w:rsidRPr="00E95657">
        <w:t xml:space="preserve">  .</w:t>
      </w:r>
      <w:r w:rsidR="00045959">
        <w:fldChar w:fldCharType="end"/>
      </w:r>
    </w:p>
    <w:p w14:paraId="4ED2B32B" w14:textId="0158D06B" w:rsidR="00673A65" w:rsidRPr="004F521B" w:rsidRDefault="00673A65" w:rsidP="00760D8A">
      <w:pPr>
        <w:pStyle w:val="2"/>
      </w:pPr>
      <w:r w:rsidRPr="004F521B">
        <w:t xml:space="preserve">Земельный участок предоставляется на основании </w:t>
      </w:r>
      <w:r w:rsidR="00045959">
        <w:fldChar w:fldCharType="begin"/>
      </w:r>
      <w:r w:rsidR="00045959">
        <w:instrText>DOCVARIABLE "SP_FUNC: GetObjectRegin (CONTE</w:instrText>
      </w:r>
      <w:r w:rsidR="00045959">
        <w:instrText xml:space="preserve">XT)" \* MERGEFORMAT </w:instrText>
      </w:r>
      <w:r w:rsidR="00045959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045959">
        <w:fldChar w:fldCharType="end"/>
      </w:r>
      <w:r w:rsidRPr="004F521B">
        <w:t>.</w:t>
      </w:r>
    </w:p>
    <w:p w14:paraId="4ED2B32C" w14:textId="77777777" w:rsidR="00673A65" w:rsidRPr="004F521B" w:rsidRDefault="00673A65" w:rsidP="00760D8A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760D8A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760D8A">
      <w:pPr>
        <w:pStyle w:val="2"/>
      </w:pPr>
      <w:r w:rsidRPr="00084910"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760D8A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760D8A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760D8A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760D8A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760D8A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760D8A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760D8A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CEF55BC" w:rsidR="00193CC7" w:rsidRPr="00760D8A" w:rsidRDefault="00193CC7" w:rsidP="00760D8A">
      <w:pPr>
        <w:pStyle w:val="2"/>
      </w:pPr>
      <w:r w:rsidRPr="00760D8A">
        <w:lastRenderedPageBreak/>
        <w:t xml:space="preserve"> 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CE3C9B" w:rsidRPr="00760D8A">
        <w:t>4</w:t>
      </w:r>
      <w:r w:rsidRPr="00760D8A"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760D8A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760D8A">
      <w:pPr>
        <w:pStyle w:val="2"/>
      </w:pPr>
      <w:r w:rsidRPr="00084910">
        <w:t>Арендодатель имеет право:</w:t>
      </w:r>
    </w:p>
    <w:p w14:paraId="200A7B9D" w14:textId="77777777" w:rsidR="00830FCE" w:rsidRDefault="00A407D6" w:rsidP="00760D8A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760D8A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760D8A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760D8A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760D8A">
      <w:pPr>
        <w:pStyle w:val="2"/>
      </w:pPr>
      <w:r>
        <w:t xml:space="preserve">  </w:t>
      </w:r>
      <w:r w:rsidR="00782D4F" w:rsidRPr="00AA66DC">
        <w:t>Арендодатель обязуется:</w:t>
      </w:r>
    </w:p>
    <w:p w14:paraId="18BA0E89" w14:textId="38DF5445" w:rsidR="00830FCE" w:rsidRDefault="00782D4F" w:rsidP="00760D8A">
      <w:pPr>
        <w:pStyle w:val="2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760D8A">
      <w:pPr>
        <w:pStyle w:val="2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760D8A">
      <w:pPr>
        <w:pStyle w:val="2"/>
      </w:pPr>
      <w:r>
        <w:t xml:space="preserve"> </w:t>
      </w:r>
      <w:r w:rsidR="00782D4F" w:rsidRPr="003D34E7">
        <w:t>Арендатор обязуется:</w:t>
      </w:r>
    </w:p>
    <w:p w14:paraId="5DBBB0F6" w14:textId="4EA50A3E" w:rsidR="00AA66DC" w:rsidRDefault="00782D4F" w:rsidP="00760D8A">
      <w:pPr>
        <w:pStyle w:val="3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760D8A">
      <w:pPr>
        <w:pStyle w:val="3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760D8A">
      <w:pPr>
        <w:pStyle w:val="3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760D8A">
      <w:pPr>
        <w:pStyle w:val="3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760D8A">
      <w:pPr>
        <w:pStyle w:val="3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760D8A">
      <w:pPr>
        <w:pStyle w:val="3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760D8A">
      <w:pPr>
        <w:pStyle w:val="3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760D8A">
      <w:pPr>
        <w:pStyle w:val="3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760D8A">
      <w:pPr>
        <w:pStyle w:val="3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760D8A">
      <w:pPr>
        <w:pStyle w:val="3"/>
        <w:ind w:left="567"/>
      </w:pPr>
      <w:r>
        <w:rPr>
          <w:lang w:val="en-US"/>
        </w:rPr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760D8A">
      <w:pPr>
        <w:pStyle w:val="3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</w:t>
      </w:r>
      <w:r w:rsidRPr="004F521B">
        <w:lastRenderedPageBreak/>
        <w:t>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760D8A">
      <w:pPr>
        <w:pStyle w:val="3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760D8A">
      <w:pPr>
        <w:pStyle w:val="3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760D8A">
      <w:pPr>
        <w:pStyle w:val="3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60A763AE" w14:textId="04649FBE" w:rsidR="00AA66DC" w:rsidRPr="00CE3C9B" w:rsidRDefault="00782D4F" w:rsidP="00CE3C9B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4C16AA08" w14:textId="77777777" w:rsidR="00760D8A" w:rsidRDefault="00AA66DC" w:rsidP="00760D8A">
      <w:pPr>
        <w:pStyle w:val="3"/>
      </w:pPr>
      <w:r>
        <w:t>4.2.1</w:t>
      </w:r>
      <w:r w:rsidR="00CE3C9B">
        <w:t>4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1C85D3EB" w:rsidR="00E52809" w:rsidRPr="003E0C65" w:rsidRDefault="00AA66DC" w:rsidP="00760D8A">
      <w:pPr>
        <w:pStyle w:val="3"/>
      </w:pPr>
      <w:r w:rsidRPr="003E0C65">
        <w:t>4.2.1</w:t>
      </w:r>
      <w:r w:rsidR="00CE3C9B">
        <w:t>5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760D8A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760D8A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760D8A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760D8A">
      <w:pPr>
        <w:pStyle w:val="2"/>
      </w:pPr>
      <w:r w:rsidRPr="003E0C65"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5D0AF47C" w14:textId="7F9972C6" w:rsidR="00045959" w:rsidRDefault="00D51A7B" w:rsidP="00045959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045959">
        <w:t xml:space="preserve"> </w:t>
      </w:r>
      <w:r w:rsidR="00045959">
        <w:t xml:space="preserve"> В соответствии с письмом ООО «Златоустовский «Водоканал» на земельном участке или вблизи с испрашиваемым земельным участком вдоль автодороги проходит напорный водопровод Д =700 мм. Необходимо соблюсти охранную зону. Обеспечить доступ к коммуникациям в соотвествии с нормативнной документацией: СанПин 2.14.1110-02 « Зоны санитарной охраны источников водоснабжения и водопроводов питьевого назначения. Наличие ограничений:есть.</w:t>
      </w:r>
    </w:p>
    <w:p w14:paraId="08521F8D" w14:textId="1FD135FC" w:rsidR="00045959" w:rsidRDefault="00045959" w:rsidP="00045959">
      <w:pPr>
        <w:widowControl/>
        <w:ind w:left="426" w:hanging="426"/>
        <w:jc w:val="both"/>
      </w:pPr>
      <w:r>
        <w:t xml:space="preserve">   </w:t>
      </w:r>
      <w:r>
        <w:t xml:space="preserve">      </w:t>
      </w:r>
      <w:r>
        <w:t xml:space="preserve"> В соответствии с письмом Управления архитектуры и градостроительства  по части земельного участка  проходит  газопровод , необходимо соблюдение охранной зоны  газопровода и водопровода.</w:t>
      </w:r>
    </w:p>
    <w:p w14:paraId="51912A48" w14:textId="74EC2A4A" w:rsidR="00045959" w:rsidRDefault="00045959" w:rsidP="00045959">
      <w:pPr>
        <w:widowControl/>
        <w:ind w:left="426" w:hanging="426"/>
        <w:jc w:val="both"/>
      </w:pPr>
      <w:r>
        <w:t xml:space="preserve">   </w:t>
      </w:r>
      <w:r>
        <w:t xml:space="preserve">       </w:t>
      </w:r>
      <w:r>
        <w:t xml:space="preserve"> В соответствии с письмом Управления по экологии и природопользованию  необходимо соблюдение </w:t>
      </w:r>
      <w:r>
        <w:t xml:space="preserve">   </w:t>
      </w:r>
      <w:r>
        <w:t>Санитарно-защитной зоны теплиц.</w:t>
      </w:r>
    </w:p>
    <w:p w14:paraId="526213A0" w14:textId="231F40E3" w:rsidR="00045959" w:rsidRDefault="00045959" w:rsidP="00045959">
      <w:pPr>
        <w:widowControl/>
        <w:ind w:left="426" w:hanging="426"/>
        <w:jc w:val="both"/>
      </w:pPr>
      <w:r>
        <w:t xml:space="preserve">    </w:t>
      </w:r>
      <w:r>
        <w:t xml:space="preserve">       </w:t>
      </w:r>
      <w:r>
        <w:t>Согласно выписке из ЕГРН в пределах земельного участка расположены : Газовые сети (среднего давления) квартала Орловский. Кадастровый номер: 74:25:0000000:17326; Газораспределительная сеть. Газоснабжение жилых домов кв.Орловский.Кадастр</w:t>
      </w:r>
      <w:r>
        <w:t>овый номер: 74:25:0000000:17393</w:t>
      </w:r>
    </w:p>
    <w:p w14:paraId="1797D365" w14:textId="77777777" w:rsidR="00045959" w:rsidRDefault="00045959" w:rsidP="00D47E1D">
      <w:pPr>
        <w:widowControl/>
        <w:ind w:left="426" w:hanging="426"/>
        <w:jc w:val="both"/>
      </w:pPr>
    </w:p>
    <w:p w14:paraId="36957D3E" w14:textId="77777777" w:rsidR="00045959" w:rsidRDefault="00045959" w:rsidP="00D47E1D">
      <w:pPr>
        <w:widowControl/>
        <w:ind w:left="426" w:hanging="426"/>
        <w:jc w:val="both"/>
      </w:pPr>
      <w:bookmarkStart w:id="2" w:name="_GoBack"/>
      <w:bookmarkEnd w:id="2"/>
    </w:p>
    <w:p w14:paraId="4ED2B363" w14:textId="7E4591A1" w:rsidR="00E52809" w:rsidRPr="009029D6" w:rsidRDefault="00E52809" w:rsidP="004C281D">
      <w:pPr>
        <w:pStyle w:val="1"/>
      </w:pPr>
      <w:r w:rsidRPr="009029D6">
        <w:lastRenderedPageBreak/>
        <w:t>ДЕЙСТВИЯ ДОГОВОРА</w:t>
      </w:r>
    </w:p>
    <w:p w14:paraId="4ED2B364" w14:textId="6A08DE89" w:rsidR="00E52809" w:rsidRPr="009029D6" w:rsidRDefault="009029D6" w:rsidP="00760D8A">
      <w:pPr>
        <w:pStyle w:val="2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760D8A">
      <w:pPr>
        <w:pStyle w:val="2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760D8A">
      <w:pPr>
        <w:pStyle w:val="2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760D8A">
      <w:pPr>
        <w:pStyle w:val="2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760D8A">
      <w:pPr>
        <w:pStyle w:val="2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760D8A">
      <w:pPr>
        <w:pStyle w:val="2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760D8A">
      <w:pPr>
        <w:pStyle w:val="2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760D8A">
      <w:pPr>
        <w:pStyle w:val="2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760D8A">
      <w:pPr>
        <w:pStyle w:val="2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4A9835A0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</w:t>
      </w:r>
      <w:r w:rsidR="00CE3C9B">
        <w:rPr>
          <w:rFonts w:ascii="Times New Roman" w:hAnsi="Times New Roman" w:cs="Times New Roman"/>
          <w:sz w:val="22"/>
          <w:szCs w:val="22"/>
        </w:rPr>
        <w:t>3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760D8A">
      <w:pPr>
        <w:pStyle w:val="2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760D8A">
      <w:pPr>
        <w:pStyle w:val="2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760D8A">
      <w:pPr>
        <w:pStyle w:val="2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760D8A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760D8A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760D8A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760D8A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760D8A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</w:t>
      </w:r>
      <w:r w:rsidRPr="004F521B">
        <w:rPr>
          <w:sz w:val="22"/>
          <w:szCs w:val="22"/>
        </w:rPr>
        <w:lastRenderedPageBreak/>
        <w:t>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Р/счет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Номер счета банка получателя средств, кор.счета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3E0C65" w:rsidRDefault="00E95657" w:rsidP="007B0077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t xml:space="preserve">Заместитель 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руководителя</w:t>
      </w:r>
      <w:r w:rsidR="00035B49" w:rsidRPr="003E0C65">
        <w:rPr>
          <w:color w:val="000000"/>
          <w:sz w:val="22"/>
          <w:szCs w:val="22"/>
        </w:rPr>
        <w:fldChar w:fldCharType="end"/>
      </w:r>
      <w:r w:rsidRPr="003E0C65">
        <w:rPr>
          <w:color w:val="000000"/>
          <w:sz w:val="22"/>
          <w:szCs w:val="22"/>
        </w:rPr>
        <w:t>,</w:t>
      </w:r>
    </w:p>
    <w:p w14:paraId="4ED2B385" w14:textId="77777777" w:rsidR="007B0077" w:rsidRPr="003E0C65" w:rsidRDefault="00E95657" w:rsidP="007B0077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>начальник отдела земельных отношений</w:t>
      </w:r>
      <w:r w:rsidR="00AF4E62" w:rsidRPr="003E0C65">
        <w:rPr>
          <w:color w:val="000000"/>
          <w:sz w:val="24"/>
          <w:szCs w:val="24"/>
        </w:rPr>
        <w:t xml:space="preserve"> </w:t>
      </w:r>
      <w:r w:rsidR="007B0077" w:rsidRPr="003E0C65">
        <w:rPr>
          <w:color w:val="000000"/>
          <w:sz w:val="24"/>
          <w:szCs w:val="24"/>
        </w:rPr>
        <w:t>_____________________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Т.О. Курчатова</w:t>
      </w:r>
      <w:r w:rsidR="00035B49" w:rsidRPr="003E0C65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760D8A" w:rsidRDefault="00760D8A">
      <w:r>
        <w:separator/>
      </w:r>
    </w:p>
  </w:endnote>
  <w:endnote w:type="continuationSeparator" w:id="0">
    <w:p w14:paraId="405DF24F" w14:textId="77777777" w:rsidR="00760D8A" w:rsidRDefault="0076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760D8A" w:rsidRDefault="00760D8A">
      <w:r>
        <w:separator/>
      </w:r>
    </w:p>
  </w:footnote>
  <w:footnote w:type="continuationSeparator" w:id="0">
    <w:p w14:paraId="036EA63A" w14:textId="77777777" w:rsidR="00760D8A" w:rsidRDefault="00760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85E5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45959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46A88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60D8A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CE3C9B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760D8A"/>
    <w:pPr>
      <w:numPr>
        <w:ilvl w:val="1"/>
      </w:numPr>
      <w:spacing w:before="0" w:after="0"/>
      <w:ind w:left="357" w:hanging="357"/>
      <w:jc w:val="both"/>
    </w:pPr>
    <w:rPr>
      <w:caps w:val="0"/>
      <w:color w:val="auto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760D8A"/>
    <w:rPr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20</TotalTime>
  <Pages>5</Pages>
  <Words>2431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5</cp:revision>
  <cp:lastPrinted>2020-11-26T06:18:00Z</cp:lastPrinted>
  <dcterms:created xsi:type="dcterms:W3CDTF">2021-03-26T11:22:00Z</dcterms:created>
  <dcterms:modified xsi:type="dcterms:W3CDTF">2021-06-25T07:22:00Z</dcterms:modified>
</cp:coreProperties>
</file>